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0B6B03" w14:paraId="2AF39EE3" w14:textId="77777777" w:rsidTr="007C6EFB">
        <w:tc>
          <w:tcPr>
            <w:tcW w:w="5000" w:type="pct"/>
          </w:tcPr>
          <w:p w14:paraId="7F91A1DB" w14:textId="0706C808" w:rsidR="000B6B03" w:rsidRDefault="00023926" w:rsidP="007C6EF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490EE" wp14:editId="1DB81C0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133985</wp:posOffset>
                      </wp:positionV>
                      <wp:extent cx="686435" cy="339725"/>
                      <wp:effectExtent l="0" t="0" r="24765" b="15875"/>
                      <wp:wrapSquare wrapText="bothSides"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435" cy="339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29540" w14:textId="7B3932B0" w:rsidR="00023926" w:rsidRDefault="00023926">
                                  <w:r>
                                    <w:t>25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490E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70.6pt;margin-top:10.55pt;width:54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49229540" w14:textId="7B3932B0" w:rsidR="00023926" w:rsidRDefault="00023926">
                            <w:r>
                              <w:t>25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7BB9B6" w14:textId="3B40B153" w:rsidR="00023926" w:rsidRDefault="000B6B03" w:rsidP="000239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  <w:p w14:paraId="10FB59B4" w14:textId="149061EC" w:rsidR="000B6B03" w:rsidRDefault="00023926" w:rsidP="000239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TÁRSADALMI SZERKEZET, RÉTEGZŐDÉS ÉS SZEGÉNYSÉG MAGYARORSZÁGON</w:t>
            </w:r>
          </w:p>
          <w:p w14:paraId="15AD0DB5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14:paraId="671734F9" w14:textId="77777777" w:rsidTr="007C6EFB">
        <w:tc>
          <w:tcPr>
            <w:tcW w:w="5000" w:type="pct"/>
          </w:tcPr>
          <w:p w14:paraId="5F2344E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magyar társadalom 1945 előtti szerkezetéről és a fennálló egyenlőtlenségekről megközelítő fogalmakat főleg Matolcsy Mátyás vizsgálatai alapján alkothatnak.</w:t>
            </w:r>
          </w:p>
        </w:tc>
      </w:tr>
      <w:tr w:rsidR="000B6B03" w14:paraId="4DE702BF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0058133F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:rsidRPr="004D41AD" w14:paraId="55619EDA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12F55" w14:textId="77777777" w:rsidR="000B6B03" w:rsidRPr="004D41AD" w:rsidRDefault="000B6B03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4D41AD">
              <w:rPr>
                <w:b/>
                <w:i/>
                <w:sz w:val="24"/>
              </w:rPr>
              <w:t>K</w:t>
            </w:r>
            <w:r>
              <w:rPr>
                <w:b/>
                <w:i/>
                <w:sz w:val="24"/>
              </w:rPr>
              <w:t>ÉRDÉS</w:t>
            </w:r>
            <w:r w:rsidRPr="004D41AD">
              <w:rPr>
                <w:b/>
                <w:i/>
                <w:sz w:val="24"/>
              </w:rPr>
              <w:t>:</w:t>
            </w:r>
          </w:p>
        </w:tc>
      </w:tr>
      <w:tr w:rsidR="000B6B03" w:rsidRPr="004D41AD" w14:paraId="3C35AC32" w14:textId="77777777" w:rsidTr="007C6EFB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FC45" w14:textId="77777777" w:rsidR="000B6B03" w:rsidRPr="004D41AD" w:rsidRDefault="000B6B03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4D41AD">
              <w:rPr>
                <w:b/>
                <w:i/>
                <w:sz w:val="24"/>
              </w:rPr>
              <w:t>Korábbi olvasmányai alapján próbálja megválaszolni: miért is nevezték az 1945. előtti Magyarországot a "hárommillió koldus" országának?</w:t>
            </w:r>
          </w:p>
        </w:tc>
      </w:tr>
      <w:tr w:rsidR="000B6B03" w14:paraId="323EE96A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721BDECA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14:paraId="721F048F" w14:textId="77777777" w:rsidTr="007C6EFB">
        <w:tc>
          <w:tcPr>
            <w:tcW w:w="5000" w:type="pct"/>
          </w:tcPr>
          <w:p w14:paraId="328D4F1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Matolcsy (1905-1953) osztályonkénti és rétegenkénti évi egy főre jutó jövedelembecslései alapján a következő főbb következtetések vonhatók le:</w:t>
            </w:r>
          </w:p>
        </w:tc>
      </w:tr>
      <w:tr w:rsidR="000B6B03" w14:paraId="0A9C38F1" w14:textId="77777777" w:rsidTr="007C6EFB">
        <w:tc>
          <w:tcPr>
            <w:tcW w:w="5000" w:type="pct"/>
          </w:tcPr>
          <w:p w14:paraId="2AFEC36F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ország lakosságának fele a mezőgazdaságból élt, mivel az iparosodás még csak viszonylag kezdeti szakaszában volt. </w:t>
            </w:r>
          </w:p>
        </w:tc>
      </w:tr>
      <w:tr w:rsidR="000B6B03" w14:paraId="2E09151F" w14:textId="77777777" w:rsidTr="007C6EFB">
        <w:tc>
          <w:tcPr>
            <w:tcW w:w="5000" w:type="pct"/>
          </w:tcPr>
          <w:p w14:paraId="26413132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"középosztálynak" vagy a középrétegnek nevezhető rész viszonylag kicsi volt, legfeljebb az egész társadalom egyötödét alkotta.</w:t>
            </w:r>
          </w:p>
        </w:tc>
      </w:tr>
      <w:tr w:rsidR="000B6B03" w14:paraId="09C3A6D8" w14:textId="77777777" w:rsidTr="007C6EFB">
        <w:tc>
          <w:tcPr>
            <w:tcW w:w="5000" w:type="pct"/>
          </w:tcPr>
          <w:p w14:paraId="2D7C0474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társadalom legszegényebb rétegei a mezőgazdasági munkások, a mezőgazdasági cselédek és a kisbirtokos parasztok voltak.</w:t>
            </w:r>
          </w:p>
        </w:tc>
      </w:tr>
      <w:tr w:rsidR="000B6B03" w14:paraId="1F1C914A" w14:textId="77777777" w:rsidTr="007C6EFB">
        <w:tc>
          <w:tcPr>
            <w:tcW w:w="5000" w:type="pct"/>
          </w:tcPr>
          <w:p w14:paraId="31E451A2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jövedelemegyenlőtlenség igen nagy volt, Matolcsy kimutatása szerint sokkal nagyobb, mint a korabeli Egyesült Államokban és Németországban.</w:t>
            </w:r>
          </w:p>
        </w:tc>
      </w:tr>
      <w:tr w:rsidR="000B6B03" w14:paraId="311E5499" w14:textId="77777777" w:rsidTr="007C6EFB">
        <w:tc>
          <w:tcPr>
            <w:tcW w:w="5000" w:type="pct"/>
          </w:tcPr>
          <w:p w14:paraId="25FE8AC4" w14:textId="386BFD62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Ugyanakkor a korszakra vonatkozott Erdei Ferenc "kettős társadalom" elmélete, amely szerint ekkor Magyarországon egymás mellett élt egy rendi</w:t>
            </w:r>
            <w:r w:rsidR="005959EA">
              <w:rPr>
                <w:sz w:val="24"/>
              </w:rPr>
              <w:t>e</w:t>
            </w:r>
            <w:r>
              <w:rPr>
                <w:sz w:val="24"/>
              </w:rPr>
              <w:t>s jellegű "történelmi nemzeti" társadalom és egy "modern polgári" társadalom.</w:t>
            </w:r>
          </w:p>
        </w:tc>
      </w:tr>
      <w:tr w:rsidR="000B6B03" w14:paraId="686E94E9" w14:textId="77777777" w:rsidTr="007C6EFB">
        <w:tc>
          <w:tcPr>
            <w:tcW w:w="5000" w:type="pct"/>
          </w:tcPr>
          <w:p w14:paraId="73A051CA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1945-től kezdve - húsz éven keresztül - a történelmi materializmus keretében kidolgozott "két osztály és egy réteg" modell munkásosztály, parasztság, értelmiség) uralkodott a magyar társadalomtudományokban. Ez a szocialista társadalmak szerkezetét és rétegződését a termelőeszközökhöz való viszony alapján próbálta leírni, s a magyar társadalom reális elemzésére - különösen a 60-as évekre - már teljesen alkalmatlannak bizonyult.</w:t>
            </w:r>
          </w:p>
        </w:tc>
      </w:tr>
      <w:tr w:rsidR="000B6B03" w14:paraId="259895D1" w14:textId="77777777" w:rsidTr="007C6EFB">
        <w:tc>
          <w:tcPr>
            <w:tcW w:w="5000" w:type="pct"/>
          </w:tcPr>
          <w:p w14:paraId="7553A973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Ezt felismerve, Ferge Zsuzsa a magyar szociológia ez időtájt bekövetkezett újjászületése utáni egyik első adatfelvételhez egy teljesen új modellt dolgozott ki. Mivel ebben a társadalmi kategóriákat a munka jellege (fizikai - szellemi, a szükséges iskolai végzettség, </w:t>
            </w:r>
            <w:r>
              <w:rPr>
                <w:sz w:val="24"/>
              </w:rPr>
              <w:lastRenderedPageBreak/>
              <w:t>mezőgazdasági- és nem mezőgazdasági munka) alapján definiálta, a munkajelleg-csoportoknak nevezte őket. A következőket különböztette meg:</w:t>
            </w:r>
          </w:p>
        </w:tc>
      </w:tr>
      <w:tr w:rsidR="000B6B03" w14:paraId="05119FF2" w14:textId="77777777" w:rsidTr="007C6EFB">
        <w:tc>
          <w:tcPr>
            <w:tcW w:w="5000" w:type="pct"/>
          </w:tcPr>
          <w:p w14:paraId="69B84246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vezető és értelmiségi</w:t>
            </w:r>
          </w:p>
          <w:p w14:paraId="5CD35EFB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középszintű szellemi (technikus, stb.)</w:t>
            </w:r>
          </w:p>
          <w:p w14:paraId="33EF9E13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irodai</w:t>
            </w:r>
          </w:p>
          <w:p w14:paraId="0A8FFF0B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szakmunkás</w:t>
            </w:r>
          </w:p>
          <w:p w14:paraId="51380F0E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betanított munkás</w:t>
            </w:r>
          </w:p>
          <w:p w14:paraId="6EA65F8E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segédmunkás</w:t>
            </w:r>
          </w:p>
          <w:p w14:paraId="7FACB1C2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mezőgazdasági fizikai (mindenki, aki mezőgazdasági fizikai munkát végez) vagy egyszerűbben paraszt</w:t>
            </w:r>
          </w:p>
          <w:p w14:paraId="1F2C6454" w14:textId="77777777" w:rsidR="000B6B03" w:rsidRDefault="000B6B03" w:rsidP="007C6E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nyugdíjas</w:t>
            </w:r>
          </w:p>
        </w:tc>
      </w:tr>
      <w:tr w:rsidR="000B6B03" w14:paraId="5BF6E076" w14:textId="77777777" w:rsidTr="007C6EFB">
        <w:tc>
          <w:tcPr>
            <w:tcW w:w="5000" w:type="pct"/>
          </w:tcPr>
          <w:p w14:paraId="1031A796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Ezeket a munkajelleg-csoportokat a későbbiekben rétegeknek nevezték. A modell a következő években jól bevált a magyar társadalom szerkezetének és rétegződésének empirikus vizsgálataiban, bár az idők folyamán egyre több kritika is érte. Ilyen volt például az, hogy az önálló kisiparosokat, kiskereskedőket és parasztokat célszerű lenne különválasztani a szakmunkásoktól, vagy, hogy a "vezető és értelmiségi" réteg együttes kezelése teljesen elhibázott.</w:t>
            </w:r>
          </w:p>
        </w:tc>
      </w:tr>
      <w:tr w:rsidR="000B6B03" w14:paraId="155D5CA9" w14:textId="77777777" w:rsidTr="007C6EFB">
        <w:tc>
          <w:tcPr>
            <w:tcW w:w="5000" w:type="pct"/>
          </w:tcPr>
          <w:p w14:paraId="290DE6D6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14:paraId="610C9AA9" w14:textId="77777777" w:rsidTr="007C6EFB">
        <w:tc>
          <w:tcPr>
            <w:tcW w:w="5000" w:type="pct"/>
          </w:tcPr>
          <w:p w14:paraId="39B88CB9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Kolosi Tamás az 1981-82. évi rétegződés-adatfelvétel alapján a korábbiaktól lényegesen eltérő "státuszcsoport"-modellt alkotott. Abból az elméleti alapállásból indult ki, hogy nem csak és nem elsősorban a foglalkozás határozza meg az egyén vagy a család társadalmi helyzetét, hanem az életkörülmények és az életmód nagyobb számú dimenziójában elfoglalt együttes hely. A nevezett adatfelvételből rendelkezésre álló adatok alapján két dimenzióban (1.fogyasztás, 2.kultúra, 3.életmód, 4.lakás , 5.lakáskörnyezet, 6.anyagi színvonal, 7. munkamegosztás) jellemezte minden megkérdezett személy, illetve család helyzetét. A családok esetében a következő 12 státuszcsoportot írta le:</w:t>
            </w:r>
          </w:p>
          <w:p w14:paraId="77FB5A10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elit,</w:t>
            </w:r>
          </w:p>
          <w:p w14:paraId="00BB153F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városi felső,</w:t>
            </w:r>
          </w:p>
          <w:p w14:paraId="242AC810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falusias felső,</w:t>
            </w:r>
          </w:p>
          <w:p w14:paraId="1849CDCE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fogyasztói magatartású közép,</w:t>
            </w:r>
          </w:p>
          <w:p w14:paraId="62691B75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városias jómódú munkások,</w:t>
            </w:r>
          </w:p>
          <w:p w14:paraId="754F41DD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rossz anyagi helyzetű közép,</w:t>
            </w:r>
          </w:p>
          <w:p w14:paraId="7C9EA215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falusias közép,</w:t>
            </w:r>
          </w:p>
          <w:p w14:paraId="6CBD07EC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érdekérvényesítő alsó,</w:t>
            </w:r>
          </w:p>
          <w:p w14:paraId="2AE5D229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jó anyagi helyzetű falusias alsó,</w:t>
            </w:r>
          </w:p>
          <w:p w14:paraId="4DBC3840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városias alsó,</w:t>
            </w:r>
          </w:p>
          <w:p w14:paraId="48C6C26C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enyhén deprivált,</w:t>
            </w:r>
          </w:p>
          <w:p w14:paraId="0C1D748A" w14:textId="77777777" w:rsidR="000B6B03" w:rsidRDefault="000B6B03" w:rsidP="007C6E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deprivált</w:t>
            </w:r>
          </w:p>
        </w:tc>
      </w:tr>
      <w:tr w:rsidR="000B6B03" w14:paraId="0DFBDBA3" w14:textId="77777777" w:rsidTr="007C6EFB">
        <w:tc>
          <w:tcPr>
            <w:tcW w:w="5000" w:type="pct"/>
          </w:tcPr>
          <w:p w14:paraId="3B963F0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leírt státuszcsoportokra jellemző speciális élethelyzet és a csoportokba tartozók aránya alapján Kolosi arra a következtetésre jutott, hogy a többi csoport közül messze kiemelkedik az elit (7,2%), és messze leszakad a többitől a deprivált csoport (14,4%). Ugyanakkor a 2-5. státuszcsoportok (28,8%) lényegesen az átlag fölött, a 8-11. csoportok (32,2%) lényegesen az átlag alatt helyezkednek el, s csak a 6-7. csoportok (17,0%) vannak többé-kevésbé középső helyzetben. Azaz a tőkés országokra vonatkozóan feltételezett </w:t>
            </w:r>
            <w:r w:rsidRPr="006F30BE">
              <w:rPr>
                <w:sz w:val="23"/>
                <w:szCs w:val="23"/>
              </w:rPr>
              <w:t>"középosztályosodás"</w:t>
            </w:r>
            <w:r>
              <w:rPr>
                <w:sz w:val="24"/>
              </w:rPr>
              <w:t xml:space="preserve"> jeleit az adatfelvétel idején nálunk nemigen lehetett látni, inkább a társadalom egyfajta "kettészakadását".</w:t>
            </w:r>
          </w:p>
        </w:tc>
      </w:tr>
      <w:tr w:rsidR="000B6B03" w14:paraId="655C334F" w14:textId="77777777" w:rsidTr="007C6EFB">
        <w:tc>
          <w:tcPr>
            <w:tcW w:w="5000" w:type="pct"/>
          </w:tcPr>
          <w:p w14:paraId="1225C0A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Ugyanezen adatfelvétel alapján, az előbbinél alkalmazottakhoz hasonló matematikai-statisztikai módszerek felhasználásával Kolosi egy rétegmodellt is kidolgozott, a réteg fogalmát a hagyományostól eltérően használva. Elméleti kiindulópontja az volt, hogy azokat a társadalmi jellemzőket akarja meghatározni, amelyek a legerősebben befolyásolják, hogy az egyén vagy család melyik státuszcsoportba kerül. Három ilyen jellemzőt, úgynevezett "viszonykijelölő kategóriát" választott ki, a foglalkozást, a lakóhelyet és az anyagi helyzetet. 13 társadalmi réteget írt le, a következő hierarchikus sorrendben:</w:t>
            </w:r>
          </w:p>
          <w:p w14:paraId="4D5B8DBF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jómódú értelmiség (4,9%)</w:t>
            </w:r>
          </w:p>
          <w:p w14:paraId="4C59A723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 városi jómódú munkásság (3,1%)</w:t>
            </w:r>
          </w:p>
          <w:p w14:paraId="266DBFE2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 városi értelmiség (7,3%)</w:t>
            </w:r>
          </w:p>
          <w:p w14:paraId="5B671698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 falusi felső réteg (4,5%)</w:t>
            </w:r>
          </w:p>
          <w:p w14:paraId="1CDAA8BA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 nyugdíjas szellemi foglalkozású réteg (2,7%)</w:t>
            </w:r>
          </w:p>
          <w:p w14:paraId="0B87A37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 városi munkásság (14,1%)</w:t>
            </w:r>
          </w:p>
          <w:p w14:paraId="6D95DE8B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 városi segédmunkások és nyugdíjasok rétege (7,6%)</w:t>
            </w:r>
          </w:p>
          <w:p w14:paraId="2987790D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 falusi munkásság (13,8%)</w:t>
            </w:r>
          </w:p>
          <w:p w14:paraId="4D3BB99E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 szegény felsőréteg (1,3%)</w:t>
            </w:r>
          </w:p>
          <w:p w14:paraId="074CD0B2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 falusi segédmunkások és nyugdíjasok rétege (7,6%)</w:t>
            </w:r>
          </w:p>
          <w:p w14:paraId="28EEFE8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 szegény városi munkásság (8,2%)</w:t>
            </w:r>
          </w:p>
          <w:p w14:paraId="73A74DEB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 szegény falusi munkásréteg (8,4%)</w:t>
            </w:r>
          </w:p>
          <w:p w14:paraId="74651825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13. szegény alsó réteg (15,5%)</w:t>
            </w:r>
          </w:p>
        </w:tc>
      </w:tr>
      <w:tr w:rsidR="000B6B03" w14:paraId="525E2E21" w14:textId="77777777" w:rsidTr="007C6EFB">
        <w:tc>
          <w:tcPr>
            <w:tcW w:w="5000" w:type="pct"/>
          </w:tcPr>
          <w:p w14:paraId="1D293EE2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Ez a társadalmi réteg szerinti osztályozás a legtöbb tekintetben hasonló képet mutat a magyar társadalom általános állapotáról, ennek következményeként kialakult tagolódásáról, mint a státuszcsoportok szerinti felosztás.</w:t>
            </w:r>
          </w:p>
        </w:tc>
      </w:tr>
      <w:tr w:rsidR="000B6B03" w14:paraId="2AEC6118" w14:textId="77777777" w:rsidTr="007C6EFB">
        <w:tc>
          <w:tcPr>
            <w:tcW w:w="5000" w:type="pct"/>
          </w:tcPr>
          <w:p w14:paraId="021C9384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1980-as években, azzal párhuzamosan, hogy a magyar gazdaságban egyre nagyobb szerephez jutott a második gazdaság és a piac, sőt kezdett a kis magánszektor is erősödni, napvilágot láttak olyan elemzések, amelyek kifejezetten a társadalmi szerkezetre (azaz a makrostruktúrára és nem a rétegződésre) összpontosították a figyelmüket. Így ezek nem a réteg, hanem az osztály fogalmát vagy azzal rokon fogalmakat alkalmaztak. Ilyen például Szelényi Iván "két háromszög" modellje.  Szelényi Iván (1938-</w:t>
            </w:r>
          </w:p>
          <w:p w14:paraId="1D53D52B" w14:textId="77777777" w:rsidR="000B6B03" w:rsidRDefault="00497903" w:rsidP="007C6EFB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="000B6B03">
                <w:rPr>
                  <w:color w:val="0000FF"/>
                  <w:sz w:val="22"/>
                  <w:szCs w:val="22"/>
                </w:rPr>
                <w:fldChar w:fldCharType="begin"/>
              </w:r>
              <w:r w:rsidR="000B6B03">
                <w:rPr>
                  <w:color w:val="0000FF"/>
                  <w:sz w:val="22"/>
                  <w:szCs w:val="22"/>
                </w:rPr>
                <w:instrText xml:space="preserve"> INCLUDEPICTURE "http://1.1.1.5/bmi/upload.wikimedia.org/wikipedia/commons/thumb/9/9e/Ivan_Szelenyi.jpg/200px-Ivan_Szelenyi.jpg" \* MERGEFORMATINET </w:instrText>
              </w:r>
              <w:r w:rsidR="000B6B03">
                <w:rPr>
                  <w:color w:val="0000FF"/>
                  <w:sz w:val="22"/>
                  <w:szCs w:val="22"/>
                </w:rPr>
                <w:fldChar w:fldCharType="separate"/>
              </w:r>
              <w:r w:rsidR="00103415">
                <w:rPr>
                  <w:color w:val="0000FF"/>
                  <w:sz w:val="22"/>
                  <w:szCs w:val="22"/>
                </w:rPr>
                <w:fldChar w:fldCharType="begin"/>
              </w:r>
              <w:r w:rsidR="00103415">
                <w:rPr>
                  <w:color w:val="0000FF"/>
                  <w:sz w:val="22"/>
                  <w:szCs w:val="22"/>
                </w:rPr>
                <w:instrText xml:space="preserve"> INCLUDEPICTURE  "http://1.1.1.5/bmi/upload.wikimedia.org/wikipedia/commons/thumb/9/9e/Ivan_Szelenyi.jpg/200px-Ivan_Szelenyi.jpg" \* MERGEFORMATINET </w:instrText>
              </w:r>
              <w:r w:rsidR="00103415">
                <w:rPr>
                  <w:color w:val="0000FF"/>
                  <w:sz w:val="22"/>
                  <w:szCs w:val="22"/>
                </w:rPr>
                <w:fldChar w:fldCharType="separate"/>
              </w:r>
              <w:r w:rsidR="007879ED">
                <w:rPr>
                  <w:color w:val="0000FF"/>
                  <w:sz w:val="22"/>
                  <w:szCs w:val="22"/>
                </w:rPr>
                <w:fldChar w:fldCharType="begin"/>
              </w:r>
              <w:r w:rsidR="007879ED">
                <w:rPr>
                  <w:color w:val="0000FF"/>
                  <w:sz w:val="22"/>
                  <w:szCs w:val="22"/>
                </w:rPr>
                <w:instrText xml:space="preserve"> INCLUDEPICTURE  "http://1.1.1.5/bmi/upload.wikimedia.org/wikipedia/commons/thumb/9/9e/Ivan_Szelenyi.jpg/200px-Ivan_Szelenyi.jpg" \* MERGEFORMATINET </w:instrText>
              </w:r>
              <w:r w:rsidR="007879ED">
                <w:rPr>
                  <w:color w:val="0000FF"/>
                  <w:sz w:val="22"/>
                  <w:szCs w:val="22"/>
                </w:rPr>
                <w:fldChar w:fldCharType="separate"/>
              </w:r>
              <w:r>
                <w:rPr>
                  <w:color w:val="0000FF"/>
                  <w:sz w:val="22"/>
                  <w:szCs w:val="22"/>
                </w:rPr>
                <w:fldChar w:fldCharType="begin"/>
              </w:r>
              <w:r>
                <w:rPr>
                  <w:color w:val="0000FF"/>
                  <w:sz w:val="22"/>
                  <w:szCs w:val="22"/>
                </w:rPr>
                <w:instrText xml:space="preserve"> </w:instrText>
              </w:r>
              <w:r>
                <w:rPr>
                  <w:color w:val="0000FF"/>
                  <w:sz w:val="22"/>
                  <w:szCs w:val="22"/>
                </w:rPr>
                <w:instrText>INCLUDEPICTURE  "http://1.1.1.5/bmi/upload.wikimedia.org/wikipedia/comm</w:instrText>
              </w:r>
              <w:r>
                <w:rPr>
                  <w:color w:val="0000FF"/>
                  <w:sz w:val="22"/>
                  <w:szCs w:val="22"/>
                </w:rPr>
                <w:instrText>ons/thumb/9/9e/Ivan_Szelenyi.jpg/200px-Ivan_Szelenyi.jpg" \* MERGEFORMATINET</w:instrText>
              </w:r>
              <w:r>
                <w:rPr>
                  <w:color w:val="0000FF"/>
                  <w:sz w:val="22"/>
                  <w:szCs w:val="22"/>
                </w:rPr>
                <w:instrText xml:space="preserve"> </w:instrText>
              </w:r>
              <w:r>
                <w:rPr>
                  <w:color w:val="0000FF"/>
                  <w:sz w:val="22"/>
                  <w:szCs w:val="22"/>
                </w:rPr>
                <w:fldChar w:fldCharType="separate"/>
              </w:r>
              <w:r w:rsidR="003B0C1E">
                <w:rPr>
                  <w:color w:val="0000FF"/>
                  <w:sz w:val="22"/>
                  <w:szCs w:val="22"/>
                </w:rPr>
                <w:pict w14:anchorId="181BCA9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5.65pt;height:156.4pt" o:button="t">
                    <v:imagedata r:id="rId8" r:href="rId9"/>
                  </v:shape>
                </w:pict>
              </w:r>
              <w:r>
                <w:rPr>
                  <w:color w:val="0000FF"/>
                  <w:sz w:val="22"/>
                  <w:szCs w:val="22"/>
                </w:rPr>
                <w:fldChar w:fldCharType="end"/>
              </w:r>
              <w:r w:rsidR="007879ED">
                <w:rPr>
                  <w:color w:val="0000FF"/>
                  <w:sz w:val="22"/>
                  <w:szCs w:val="22"/>
                </w:rPr>
                <w:fldChar w:fldCharType="end"/>
              </w:r>
              <w:r w:rsidR="00103415">
                <w:rPr>
                  <w:color w:val="0000FF"/>
                  <w:sz w:val="22"/>
                  <w:szCs w:val="22"/>
                </w:rPr>
                <w:fldChar w:fldCharType="end"/>
              </w:r>
              <w:r w:rsidR="000B6B03">
                <w:rPr>
                  <w:color w:val="0000FF"/>
                  <w:sz w:val="22"/>
                  <w:szCs w:val="22"/>
                </w:rPr>
                <w:fldChar w:fldCharType="end"/>
              </w:r>
            </w:hyperlink>
          </w:p>
          <w:p w14:paraId="34259E8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223F6B99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kilencvenes évek elején a privatizáció hatására a társadalmat alapvetően két részre osztotta: az állami szférában dolgozók, és a magánszférában dolgozók csoportjára, és ezeken belül alakított ki hierarchiát. Figyelemre méltó az ábrában az 5. átfedést jelző háromszög, ahol a szerző azokat jelöli, akik mindkét szférában tevékenykednek.</w:t>
            </w:r>
          </w:p>
          <w:p w14:paraId="760F9C2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FE680A0" w14:textId="77777777" w:rsidR="000B6B03" w:rsidRDefault="000B6B03" w:rsidP="007C6EFB">
            <w:pPr>
              <w:spacing w:line="360" w:lineRule="auto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"http://sdt.sulinet.hu/data/9fbc5482-333a-4207-ae1d-a229e6caf327/1/2/ResourceNormal/szelenyi.jpg" \* MERGEFORMATINET </w:instrText>
            </w:r>
            <w:r>
              <w:fldChar w:fldCharType="separate"/>
            </w:r>
            <w:r w:rsidR="00103415">
              <w:fldChar w:fldCharType="begin"/>
            </w:r>
            <w:r w:rsidR="00103415">
              <w:instrText xml:space="preserve"> INCLUDEPICTURE  "http://sdt.sulinet.hu/data/9fbc5482-333a-4207-ae1d-a229e6caf327/1/2/ResourceNormal/szelenyi.jpg" \* MERGEFORMATINET </w:instrText>
            </w:r>
            <w:r w:rsidR="00103415">
              <w:fldChar w:fldCharType="separate"/>
            </w:r>
            <w:r w:rsidR="007879ED">
              <w:fldChar w:fldCharType="begin"/>
            </w:r>
            <w:r w:rsidR="007879ED">
              <w:instrText xml:space="preserve"> INCLUDEPICTURE  "http://sdt.sulinet.hu/data/9fbc5482-333a-4207-ae1d-a229e6caf327/1/2/ResourceNormal/szelenyi.jpg" \* MERGEFORMATINET </w:instrText>
            </w:r>
            <w:r w:rsidR="007879ED">
              <w:fldChar w:fldCharType="separate"/>
            </w:r>
            <w:r w:rsidR="00497903">
              <w:fldChar w:fldCharType="begin"/>
            </w:r>
            <w:r w:rsidR="00497903">
              <w:instrText xml:space="preserve"> </w:instrText>
            </w:r>
            <w:r w:rsidR="00497903">
              <w:instrText>INCLUDEPICTURE  "http://sdt.sulinet.hu/data/9fbc5482-333a-4207-ae1d-a229e6caf327/1/2/ResourceNormal/szelenyi.jpg" \* MERGEFORMATINET</w:instrText>
            </w:r>
            <w:r w:rsidR="00497903">
              <w:instrText xml:space="preserve"> </w:instrText>
            </w:r>
            <w:r w:rsidR="00497903">
              <w:fldChar w:fldCharType="separate"/>
            </w:r>
            <w:r w:rsidR="003B0C1E">
              <w:pict w14:anchorId="7D38CAF7">
                <v:shape id="_x0000_i1026" type="#_x0000_t75" style="width:374.75pt;height:360.6pt">
                  <v:imagedata r:id="rId10" r:href="rId11"/>
                </v:shape>
              </w:pict>
            </w:r>
            <w:r w:rsidR="00497903">
              <w:fldChar w:fldCharType="end"/>
            </w:r>
            <w:r w:rsidR="007879ED">
              <w:fldChar w:fldCharType="end"/>
            </w:r>
            <w:r w:rsidR="00103415">
              <w:fldChar w:fldCharType="end"/>
            </w:r>
            <w:r>
              <w:fldChar w:fldCharType="end"/>
            </w:r>
          </w:p>
          <w:p w14:paraId="58E148B9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Forrás: </w:t>
            </w:r>
            <w:r w:rsidRPr="00EE27B8">
              <w:rPr>
                <w:sz w:val="24"/>
              </w:rPr>
              <w:t>https://www.google.hu/search</w:t>
            </w:r>
          </w:p>
          <w:p w14:paraId="55AFCFCD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Hasonló logikát követ Kolosi Tamás (1946- ) ún. "L"modellje is. </w:t>
            </w:r>
          </w:p>
          <w:p w14:paraId="54C3C935" w14:textId="77777777" w:rsidR="000B6B03" w:rsidRDefault="000B6B03" w:rsidP="007C6EFB">
            <w:pPr>
              <w:spacing w:line="360" w:lineRule="auto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INCLUDEPICTURE "http://hvg.hu/image.aspx?id=6a694fa7-6318-4e72-ba62-b42392f79695&amp;view=6b7e9122-a029-4600-9502-25c8833f2b1d" \* MERGEFORMATINET </w:instrText>
            </w:r>
            <w:r>
              <w:fldChar w:fldCharType="separate"/>
            </w:r>
            <w:r w:rsidR="00103415">
              <w:fldChar w:fldCharType="begin"/>
            </w:r>
            <w:r w:rsidR="00103415">
              <w:instrText xml:space="preserve"> INCLUDEPICTURE  "http://hvg.hu/image.aspx?id=6a694fa7-6318-4e72-ba62-b42392f79695&amp;view=6b7e9122-a029-4600-9502-25c8833f2b1d" \* MERGEFORMATINET </w:instrText>
            </w:r>
            <w:r w:rsidR="00103415">
              <w:fldChar w:fldCharType="separate"/>
            </w:r>
            <w:r w:rsidR="007879ED">
              <w:fldChar w:fldCharType="begin"/>
            </w:r>
            <w:r w:rsidR="007879ED">
              <w:instrText xml:space="preserve"> INCLUDEPICTURE  "http://hvg.hu/image.aspx?id=6a694fa7-6318-4e72-ba62-b42392f79695&amp;view=6b7e9122-a029-4600-9502-25c8833f2b1d" \* MERGEFORMATINET </w:instrText>
            </w:r>
            <w:r w:rsidR="007879ED">
              <w:fldChar w:fldCharType="separate"/>
            </w:r>
            <w:r w:rsidR="00497903">
              <w:fldChar w:fldCharType="begin"/>
            </w:r>
            <w:r w:rsidR="00497903">
              <w:instrText xml:space="preserve"> </w:instrText>
            </w:r>
            <w:r w:rsidR="00497903">
              <w:instrText>INCLUDEPICTU</w:instrText>
            </w:r>
            <w:r w:rsidR="00497903">
              <w:instrText>RE  "http://hvg.hu/image.aspx?id=6a694fa7-6318-4e72-ba62-b42392f79695&amp;view=6b7e9122-a029-4600-9502-25c8833f2b1d" \* MERGEFORMATINET</w:instrText>
            </w:r>
            <w:r w:rsidR="00497903">
              <w:instrText xml:space="preserve"> </w:instrText>
            </w:r>
            <w:r w:rsidR="00497903">
              <w:fldChar w:fldCharType="separate"/>
            </w:r>
            <w:r w:rsidR="003B0C1E">
              <w:pict w14:anchorId="06CF4F15">
                <v:shape id="_x0000_i1027" type="#_x0000_t75" style="width:220.15pt;height:149.9pt">
                  <v:imagedata r:id="rId12" r:href="rId13"/>
                </v:shape>
              </w:pict>
            </w:r>
            <w:r w:rsidR="00497903">
              <w:fldChar w:fldCharType="end"/>
            </w:r>
            <w:r w:rsidR="007879ED">
              <w:fldChar w:fldCharType="end"/>
            </w:r>
            <w:r w:rsidR="00103415">
              <w:fldChar w:fldCharType="end"/>
            </w:r>
            <w:r>
              <w:fldChar w:fldCharType="end"/>
            </w:r>
          </w:p>
          <w:p w14:paraId="760AD902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19340B0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INCLUDEPICTURE "http://1.1.1.5/bmi/sdt.sulinet.hu/data/bb7e48ea-0a4f-494f-902a-4275da6e209b/1/2/ResourceNormal/kolosi.jpg" \* MERGEFORMATINET </w:instrTex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="00103415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/>
            </w:r>
            <w:r w:rsidR="00103415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INCLUDEPICTURE  "http://1.1.1.5/bmi/sdt.sulinet.hu/data/bb7e48ea-0a4f-494f-902a-4275da6e209b/1/2/ResourceNormal/kolosi.jpg" \* MERGEFORMATINET </w:instrText>
            </w:r>
            <w:r w:rsidR="00103415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="007879ED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/>
            </w:r>
            <w:r w:rsidR="007879ED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INCLUDEPICTURE  "http://1.1.1.5/bmi/sdt.sulinet.hu/data/bb7e48ea-0a4f-494f-902a-4275da6e209b/1/2/ResourceNormal/kolosi.jpg" \* MERGEFORMATINET </w:instrText>
            </w:r>
            <w:r w:rsidR="007879ED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fldChar w:fldCharType="begin"/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</w:instrText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instrText>INCLUDEPICTURE  "http://1.1.1.5/bmi/sdt.sulinet.hu/data/bb7e48ea-0a4f-494f-902a-4275da6e209b/1/2/ResourceNormal/kolosi.jpg" \* MERGEFORMATINET</w:instrText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instrText xml:space="preserve"> </w:instrText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fldChar w:fldCharType="separate"/>
            </w:r>
            <w:r w:rsidR="003B0C1E">
              <w:rPr>
                <w:rFonts w:ascii="Tahoma" w:hAnsi="Tahoma" w:cs="Tahoma"/>
                <w:color w:val="000000"/>
                <w:sz w:val="17"/>
                <w:szCs w:val="17"/>
              </w:rPr>
              <w:pict w14:anchorId="5A199B17">
                <v:shape id="_x0000_i1028" type="#_x0000_t75" style="width:479.8pt;height:5in">
                  <v:imagedata r:id="rId14" r:href="rId15"/>
                </v:shape>
              </w:pict>
            </w:r>
            <w:r w:rsidR="00497903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="007879ED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 w:rsidR="00103415"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fldChar w:fldCharType="end"/>
            </w:r>
          </w:p>
          <w:p w14:paraId="7C96E0C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33A3412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Forrás: </w:t>
            </w:r>
            <w:hyperlink r:id="rId16" w:history="1">
              <w:r w:rsidRPr="00EB1F23">
                <w:rPr>
                  <w:rStyle w:val="Hiperhivatkozs"/>
                  <w:sz w:val="24"/>
                </w:rPr>
                <w:t>https://www.google.hu/search</w:t>
              </w:r>
            </w:hyperlink>
          </w:p>
        </w:tc>
      </w:tr>
      <w:tr w:rsidR="000B6B03" w14:paraId="6FBA4C21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4955A54B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Modelljeik magyarázatában mindketten utaltak arra, hogy a magyar társadalom fejlődése abba az irányba halad vagy haladhat, hogy a piaci viszonyok szerepe megnő, az állami redisztribúcióé viszont csökken a társadalmi struktúra alakításában. </w:t>
            </w:r>
          </w:p>
          <w:p w14:paraId="75B30456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:rsidRPr="00E05795" w14:paraId="0E37E9F8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7759D" w14:textId="77777777" w:rsidR="000B6B03" w:rsidRPr="00E05795" w:rsidRDefault="000B6B03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KÉRDÉS</w:t>
            </w:r>
            <w:r w:rsidRPr="00E05795">
              <w:rPr>
                <w:b/>
                <w:i/>
                <w:sz w:val="24"/>
              </w:rPr>
              <w:t>:</w:t>
            </w:r>
          </w:p>
        </w:tc>
      </w:tr>
      <w:tr w:rsidR="000B6B03" w:rsidRPr="00E05795" w14:paraId="2D4BF1F1" w14:textId="77777777" w:rsidTr="007C6EFB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9215" w14:textId="77777777" w:rsidR="000B6B03" w:rsidRPr="00E05795" w:rsidRDefault="000B6B03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 w:rsidRPr="00E05795">
              <w:rPr>
                <w:b/>
                <w:i/>
                <w:sz w:val="24"/>
              </w:rPr>
              <w:t>Személyes tapasztalatai és az elmúlt évek Ön által is olvasott sajtóközleményei, a témához kapcsolódó cikkek, elemzések alapján mi a véleménye arról, hogy a rendszerváltást követően miként ment, illetve megy végbe a magyar társadalom szerkezetének átalakulása?</w:t>
            </w:r>
          </w:p>
        </w:tc>
      </w:tr>
      <w:tr w:rsidR="000B6B03" w14:paraId="025CCB48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558D7ADF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2FAFB26D" w14:textId="1F1B0530" w:rsidR="000B6B03" w:rsidRDefault="000B6B03" w:rsidP="00E146F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1990. évi politikai rendszerváltozás óta</w:t>
            </w:r>
            <w:r w:rsidR="00E146F8">
              <w:rPr>
                <w:sz w:val="24"/>
              </w:rPr>
              <w:t xml:space="preserve"> j</w:t>
            </w:r>
            <w:r>
              <w:rPr>
                <w:sz w:val="24"/>
              </w:rPr>
              <w:t>elzés szerűen a következők mondhatók el a magyar társadalom szerkezetének rendszerváltozás óta folyó átalakulásáról:</w:t>
            </w:r>
          </w:p>
        </w:tc>
      </w:tr>
      <w:tr w:rsidR="000B6B03" w14:paraId="24F47530" w14:textId="77777777" w:rsidTr="007C6EFB">
        <w:tc>
          <w:tcPr>
            <w:tcW w:w="5000" w:type="pct"/>
          </w:tcPr>
          <w:p w14:paraId="3CEF27CD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1980-ban vagy még korábban elkezdődött folyamatok nagymértékben felgyorsultak. Adataink csak két változási folyamatról vannak:</w:t>
            </w:r>
          </w:p>
          <w:p w14:paraId="3DD6C87B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gyors ütemben nő az önállók száma</w:t>
            </w:r>
          </w:p>
          <w:p w14:paraId="73D5DB77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a munkanélküliség a magyar társadalom nem jelentéktelen részének helyzetét lényegesen rontotta a társadalmi szerkezetben.</w:t>
            </w:r>
          </w:p>
          <w:p w14:paraId="6E515AB1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Kolosi Tamás és Róbert Péter vizsgálatai szerint a társadalmi hierarchia csúcsa és legalja közötti távolság nőtt. </w:t>
            </w:r>
          </w:p>
          <w:p w14:paraId="421118E2" w14:textId="77777777" w:rsidR="000B6B03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Szelényi Iván - a Bourdieu által leírt háromféle tőke fogalmát használva - úgy véli, hogy az 1990. évi rendszerváltozás után ismét nagy szerephez jutott a gazdasági tőke, leértékelődött a politikai tőke, de megmaradt a háttérben a kulturális tőke igen nagy fontossága, mert mind a gazdasági életben, mind a politikában elsősorban a magas iskolai végzettségűek tudnak érvényesülni.</w:t>
            </w:r>
          </w:p>
        </w:tc>
      </w:tr>
      <w:tr w:rsidR="000B6B03" w14:paraId="31755272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5140792B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6B03" w:rsidRPr="002D214E" w14:paraId="03888D49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8A17F" w14:textId="77777777" w:rsidR="000B6B03" w:rsidRPr="002D214E" w:rsidRDefault="000B6B03" w:rsidP="007C6EFB">
            <w:pPr>
              <w:spacing w:line="360" w:lineRule="auto"/>
              <w:jc w:val="both"/>
              <w:rPr>
                <w:b/>
                <w:sz w:val="24"/>
              </w:rPr>
            </w:pPr>
            <w:r w:rsidRPr="002D214E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ELADAT</w:t>
            </w:r>
            <w:r w:rsidRPr="002D214E">
              <w:rPr>
                <w:b/>
                <w:sz w:val="24"/>
              </w:rPr>
              <w:t>:</w:t>
            </w:r>
          </w:p>
        </w:tc>
      </w:tr>
      <w:tr w:rsidR="000B6B03" w:rsidRPr="00A67D2D" w14:paraId="3E8A3177" w14:textId="77777777" w:rsidTr="007C6EFB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DEA5" w14:textId="77777777" w:rsidR="000B6B03" w:rsidRPr="00A67D2D" w:rsidRDefault="000B6B03" w:rsidP="007C6E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D2D">
              <w:rPr>
                <w:b/>
                <w:sz w:val="24"/>
                <w:szCs w:val="24"/>
              </w:rPr>
              <w:t xml:space="preserve">Tekintse át egy Ön által rendszeresen olvasott napilap álláshirdetéseit! A nagyobb külföldi tulajdonú és az ismertebb magyar tulajdonú magáncégek (esetleg állami vállalatok) milyen szakképzettségű munkaerőt keresnek elsősorban? </w:t>
            </w:r>
          </w:p>
        </w:tc>
      </w:tr>
      <w:tr w:rsidR="000B6B03" w:rsidRPr="00A67D2D" w14:paraId="30B4A90B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56986DAF" w14:textId="77777777" w:rsidR="000B6B03" w:rsidRPr="00A67D2D" w:rsidRDefault="000B6B03" w:rsidP="007C6EFB">
            <w:pPr>
              <w:spacing w:line="360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0B6B03" w:rsidRPr="00A67D2D" w14:paraId="49AF9105" w14:textId="77777777" w:rsidTr="007C6EFB">
        <w:tc>
          <w:tcPr>
            <w:tcW w:w="5000" w:type="pct"/>
          </w:tcPr>
          <w:p w14:paraId="1DC5D600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6B03" w:rsidRPr="00A67D2D" w14:paraId="1D2DDBA2" w14:textId="77777777" w:rsidTr="007C6EFB">
        <w:tc>
          <w:tcPr>
            <w:tcW w:w="5000" w:type="pct"/>
          </w:tcPr>
          <w:p w14:paraId="6F5B508B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b/>
                <w:sz w:val="24"/>
                <w:szCs w:val="24"/>
              </w:rPr>
              <w:t>A szegénység</w:t>
            </w:r>
          </w:p>
        </w:tc>
      </w:tr>
      <w:tr w:rsidR="000B6B03" w:rsidRPr="00A67D2D" w14:paraId="21FFF764" w14:textId="77777777" w:rsidTr="007C6EFB">
        <w:tc>
          <w:tcPr>
            <w:tcW w:w="5000" w:type="pct"/>
          </w:tcPr>
          <w:p w14:paraId="034FA880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6B03" w:rsidRPr="00A67D2D" w14:paraId="0642F599" w14:textId="77777777" w:rsidTr="007C6EFB">
        <w:tc>
          <w:tcPr>
            <w:tcW w:w="5000" w:type="pct"/>
          </w:tcPr>
          <w:p w14:paraId="73C27658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szegénység kiterjedéséről az 1945. előtti magyar társadalmakban nincsenek pontos adataink. Pikler J. Gyula az 1911. évi budapesti lakásösszeírás alapján a lakosság háromnegyedére becsülte a teljesen vagyontalanok és szegények arányát. A két világháború közötti időszakban a falukutató irányzat képviselői "hárommillió koldus országáról" beszéltek hazánkkal kapcsolatban.</w:t>
            </w:r>
          </w:p>
        </w:tc>
      </w:tr>
      <w:tr w:rsidR="000B6B03" w:rsidRPr="00A67D2D" w14:paraId="66905D27" w14:textId="77777777" w:rsidTr="007C6EFB">
        <w:tc>
          <w:tcPr>
            <w:tcW w:w="5000" w:type="pct"/>
          </w:tcPr>
          <w:p w14:paraId="51D4AA26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1945. után lényegében csaknem a rendszerváltásig szisztematikus empirikus szegénységkutatás politikai okok miatt nem folyhatott, főleg a KSH adatfelvételei és számításai alapján azonban a fő folyamatok kikövetkeztethetők (itt 1962-től ötévente végeztek családi jövedelem-felvételeket, 1982-től pedig már évenként számítottak létminimumot)</w:t>
            </w:r>
          </w:p>
        </w:tc>
      </w:tr>
      <w:tr w:rsidR="000B6B03" w:rsidRPr="00A67D2D" w14:paraId="795B81CB" w14:textId="77777777" w:rsidTr="007C6EFB">
        <w:tc>
          <w:tcPr>
            <w:tcW w:w="5000" w:type="pct"/>
          </w:tcPr>
          <w:p w14:paraId="4B5289D8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87EF3CB" w14:textId="7E234753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Becslések szerint 1962</w:t>
            </w:r>
            <w:r w:rsidR="00E146F8">
              <w:rPr>
                <w:sz w:val="24"/>
                <w:szCs w:val="24"/>
              </w:rPr>
              <w:t>-ben még megközelítette a három</w:t>
            </w:r>
            <w:r w:rsidRPr="00A67D2D">
              <w:rPr>
                <w:sz w:val="24"/>
                <w:szCs w:val="24"/>
              </w:rPr>
              <w:t>milliót a létminimum alatt élők száma, 1982-ben arányuk a népesség 11, 1987-ben pedig 9 százalékát tette ki. Kolosi Tamás és Róbert Péter vizsgálatai szerint ez az arány 1988-tól 1990-ig 15 százalékra nőtt és erősen megváltozott a belső összetétele is. Ebből a korábbi középréteg egy részének fokozatos elszegényedését, lecsúszását lehet kiemelni, amely folyamat intenzitása 1990 után még tovább nőtt. A fő okok között feltétlenül meg kell említeni, hogy a reálbérek (illetve a reáljövedelmek) és a fogyasztói árindex alakulása 1978. után lényegében a teljes lakosság számára kedvezőtlen irányokat vet, mindenekelőtt azonban a bérből és fizetésből élők legnépesebbnek számító csoportját sújtotta. 1990 után viszont új körülményként - és okként - jelent meg a munkanélküliség.</w:t>
            </w:r>
          </w:p>
        </w:tc>
      </w:tr>
      <w:tr w:rsidR="000B6B03" w:rsidRPr="00A67D2D" w14:paraId="7FCF1C8A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468F3AC9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6B03" w:rsidRPr="00A67D2D" w14:paraId="19761DF5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CD13" w14:textId="77777777" w:rsidR="000B6B03" w:rsidRPr="00A67D2D" w:rsidRDefault="000B6B03" w:rsidP="007C6EF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67D2D">
              <w:rPr>
                <w:b/>
                <w:i/>
                <w:sz w:val="24"/>
                <w:szCs w:val="24"/>
              </w:rPr>
              <w:t>KÉRDÉS:</w:t>
            </w:r>
          </w:p>
        </w:tc>
      </w:tr>
      <w:tr w:rsidR="000B6B03" w:rsidRPr="00A67D2D" w14:paraId="280E0F2C" w14:textId="77777777" w:rsidTr="007C6EFB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017D" w14:textId="77777777" w:rsidR="000B6B03" w:rsidRPr="00A67D2D" w:rsidRDefault="000B6B03" w:rsidP="007C6EF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67D2D">
              <w:rPr>
                <w:b/>
                <w:i/>
                <w:sz w:val="24"/>
                <w:szCs w:val="24"/>
              </w:rPr>
              <w:t>Ismerete szerint a rendszerváltozás utáni első két évben a lakónépesség hány százaléka vált munkanélkülivé Magyarországon? A gazdaság mely szektoraiból került ki a legtöbb munkanélküli és mi volt ennek az oka?</w:t>
            </w:r>
          </w:p>
        </w:tc>
      </w:tr>
      <w:tr w:rsidR="000B6B03" w:rsidRPr="00A67D2D" w14:paraId="588CAAEB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3E68E101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6B03" w:rsidRPr="00A67D2D" w14:paraId="56B39161" w14:textId="77777777" w:rsidTr="007C6EFB">
        <w:tc>
          <w:tcPr>
            <w:tcW w:w="5000" w:type="pct"/>
          </w:tcPr>
          <w:p w14:paraId="2785E51F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szegénység összetételének változásait az 1960-as évektől kezdődően a következőképpen lehet összefoglalni:</w:t>
            </w:r>
          </w:p>
        </w:tc>
      </w:tr>
      <w:tr w:rsidR="000B6B03" w:rsidRPr="00A67D2D" w14:paraId="5A8D6C1D" w14:textId="77777777" w:rsidTr="007C6EFB">
        <w:tc>
          <w:tcPr>
            <w:tcW w:w="5000" w:type="pct"/>
          </w:tcPr>
          <w:p w14:paraId="41DD1C24" w14:textId="77777777" w:rsidR="000B6B03" w:rsidRPr="00A67D2D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60-as években a szegénység a falvakban koncentrálódott, súlypontja ma a városokban van.</w:t>
            </w:r>
          </w:p>
        </w:tc>
      </w:tr>
      <w:tr w:rsidR="000B6B03" w:rsidRPr="00A67D2D" w14:paraId="17889CA4" w14:textId="77777777" w:rsidTr="007C6EFB">
        <w:tc>
          <w:tcPr>
            <w:tcW w:w="5000" w:type="pct"/>
          </w:tcPr>
          <w:p w14:paraId="7E7988F8" w14:textId="77777777" w:rsidR="000B6B03" w:rsidRPr="00A67D2D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60-as években a mezőgazdasági fizikaiak</w:t>
            </w:r>
            <w:r>
              <w:rPr>
                <w:sz w:val="24"/>
                <w:szCs w:val="24"/>
              </w:rPr>
              <w:t xml:space="preserve"> között volt a legtöbb szegény</w:t>
            </w:r>
            <w:r w:rsidRPr="00A67D2D">
              <w:rPr>
                <w:sz w:val="24"/>
                <w:szCs w:val="24"/>
              </w:rPr>
              <w:t xml:space="preserve"> ma a szakképzetlen munkások között. </w:t>
            </w:r>
          </w:p>
        </w:tc>
      </w:tr>
      <w:tr w:rsidR="000B6B03" w:rsidRPr="00A67D2D" w14:paraId="38BD7B54" w14:textId="77777777" w:rsidTr="007C6EFB">
        <w:tc>
          <w:tcPr>
            <w:tcW w:w="5000" w:type="pct"/>
          </w:tcPr>
          <w:p w14:paraId="6EEDED82" w14:textId="77777777" w:rsidR="000B6B03" w:rsidRPr="00A67D2D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60-as években a nyugdíjas háztartások között volt a legtöbb létminimum alatt élő, ez az arány ma alig magasabb, mint az átlagnépességben.</w:t>
            </w:r>
          </w:p>
        </w:tc>
      </w:tr>
      <w:tr w:rsidR="000B6B03" w:rsidRPr="00A67D2D" w14:paraId="6F30BBDE" w14:textId="77777777" w:rsidTr="007C6EFB">
        <w:tc>
          <w:tcPr>
            <w:tcW w:w="5000" w:type="pct"/>
          </w:tcPr>
          <w:p w14:paraId="58311CF5" w14:textId="77777777" w:rsidR="000B6B03" w:rsidRPr="00A67D2D" w:rsidRDefault="000B6B03" w:rsidP="007C6EF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 szegénység súlypontja a "60 éves és idősebb" korcsoportról áttevődött a 0-14 évesek, azaz a gyermekkorúak korcsoportjára (miközben más fiatalabb korcsoportok aránya is megnőtt).</w:t>
            </w:r>
          </w:p>
        </w:tc>
      </w:tr>
      <w:tr w:rsidR="000B6B03" w:rsidRPr="00A67D2D" w14:paraId="21145365" w14:textId="77777777" w:rsidTr="007C6EFB">
        <w:tc>
          <w:tcPr>
            <w:tcW w:w="5000" w:type="pct"/>
          </w:tcPr>
          <w:p w14:paraId="3BA41DD3" w14:textId="77777777" w:rsidR="000B6B03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7D2D">
              <w:rPr>
                <w:sz w:val="24"/>
                <w:szCs w:val="24"/>
              </w:rPr>
              <w:t>Az életkörülmények, a társadalmi rétegződés több dimenziós vizsgálatához hasonlóan, a szegénység körülhatárolásánál is ajánlatos a jövedelmen kívül más hátrányokat is figyelembe venni. Bokor Ágnes az 1981-82. évi adatfelvétel alapján hat rétegződési dimenzió (munka, érdekérvényesítési, lakás, anyagi helyzet, életstílus, betegség) vizsgálatával írta le depriváció jelenségeit: azokat tekintette depriváltnak, akik 3-6 dimenzióban voltak hátrányos helyzetűek (a megvizsgáltak 12 százalékát találta depriváltnak).</w:t>
            </w:r>
          </w:p>
          <w:p w14:paraId="2218E9F7" w14:textId="77777777" w:rsidR="000B6B03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0D4790E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234DD22" w14:textId="77777777" w:rsidR="000B6B03" w:rsidRPr="00A67D2D" w:rsidRDefault="000B6B03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B6B03" w14:paraId="7FD0CE07" w14:textId="77777777" w:rsidTr="007C6EFB">
        <w:tc>
          <w:tcPr>
            <w:tcW w:w="5000" w:type="pct"/>
          </w:tcPr>
          <w:p w14:paraId="23D00EB4" w14:textId="77777777" w:rsidR="000B6B03" w:rsidRDefault="000B6B03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Ennek és a hasonló vizsgálatoknak fő tanulsága, hogy bár a hátrányok erősen halmozódnak egyes családoknál és személyeknél, több dimenzió figyelembevétele esetén lényegesen nagyobb a depriváció, mintha egyszerűen az alacsony jövedelem alapján definiáljuk a szegénységet.</w:t>
            </w:r>
          </w:p>
        </w:tc>
      </w:tr>
      <w:tr w:rsidR="000B6B03" w14:paraId="0E47A3E1" w14:textId="77777777" w:rsidTr="002B31FA">
        <w:trPr>
          <w:trHeight w:val="10350"/>
        </w:trPr>
        <w:tc>
          <w:tcPr>
            <w:tcW w:w="5000" w:type="pct"/>
          </w:tcPr>
          <w:p w14:paraId="087CDD0E" w14:textId="77777777" w:rsidR="000B6B03" w:rsidRPr="00A67D2D" w:rsidRDefault="000B6B03" w:rsidP="007C6EFB">
            <w:pPr>
              <w:overflowPunct/>
              <w:autoSpaceDE/>
              <w:autoSpaceDN/>
              <w:adjustRightInd/>
              <w:spacing w:before="102" w:after="102"/>
              <w:jc w:val="center"/>
              <w:textAlignment w:val="auto"/>
              <w:rPr>
                <w:sz w:val="24"/>
                <w:szCs w:val="24"/>
              </w:rPr>
            </w:pPr>
            <w:r w:rsidRPr="00A67D2D">
              <w:rPr>
                <w:b/>
                <w:bCs/>
                <w:sz w:val="24"/>
                <w:szCs w:val="24"/>
              </w:rPr>
              <w:t>A "relatív" és "abszolút" szegénységi arányok változása Magyarországon, 1987-2001, százalék</w:t>
            </w:r>
          </w:p>
          <w:tbl>
            <w:tblPr>
              <w:tblW w:w="7093" w:type="dxa"/>
              <w:jc w:val="center"/>
              <w:tblCellSpacing w:w="22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08"/>
              <w:gridCol w:w="679"/>
              <w:gridCol w:w="738"/>
              <w:gridCol w:w="645"/>
              <w:gridCol w:w="1623"/>
            </w:tblGrid>
            <w:tr w:rsidR="000B6B03" w:rsidRPr="00A67D2D" w14:paraId="5CCE7BCF" w14:textId="77777777" w:rsidTr="000B6B03">
              <w:trPr>
                <w:tblCellSpacing w:w="22" w:type="dxa"/>
                <w:jc w:val="center"/>
              </w:trPr>
              <w:tc>
                <w:tcPr>
                  <w:tcW w:w="3342" w:type="dxa"/>
                  <w:vMerge w:val="restar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93914F7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Szegénységfogalom</w:t>
                  </w:r>
                </w:p>
              </w:tc>
              <w:tc>
                <w:tcPr>
                  <w:tcW w:w="3619" w:type="dxa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DE60804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Év</w:t>
                  </w:r>
                </w:p>
              </w:tc>
            </w:tr>
            <w:tr w:rsidR="000B6B03" w:rsidRPr="00A67D2D" w14:paraId="4497F5CF" w14:textId="77777777" w:rsidTr="000B6B03">
              <w:trPr>
                <w:tblCellSpacing w:w="22" w:type="dxa"/>
                <w:jc w:val="center"/>
              </w:trPr>
              <w:tc>
                <w:tcPr>
                  <w:tcW w:w="3342" w:type="dxa"/>
                  <w:vMerge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7870A5CA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4951E50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6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7B89424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F1801F2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55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70F64BA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2001</w:t>
                  </w:r>
                </w:p>
              </w:tc>
            </w:tr>
            <w:tr w:rsidR="000B6B03" w:rsidRPr="00A67D2D" w14:paraId="1A9636D9" w14:textId="77777777" w:rsidTr="000B6B03">
              <w:trPr>
                <w:tblCellSpacing w:w="22" w:type="dxa"/>
                <w:jc w:val="center"/>
              </w:trPr>
              <w:tc>
                <w:tcPr>
                  <w:tcW w:w="33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4BDCF8F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Relatív szegénység: az ekvivalens</w:t>
                  </w:r>
                  <w:r w:rsidRPr="00A67D2D">
                    <w:rPr>
                      <w:rFonts w:ascii="PMingLiU" w:eastAsia="PMingLiU" w:hAnsi="PMingLiU" w:cs="PMingLiU"/>
                      <w:sz w:val="24"/>
                      <w:szCs w:val="24"/>
                    </w:rPr>
                    <w:br/>
                  </w:r>
                  <w:r w:rsidRPr="00A67D2D">
                    <w:rPr>
                      <w:sz w:val="24"/>
                      <w:szCs w:val="24"/>
                    </w:rPr>
                    <w:t>átlagjövedelem ötven százaléka alatt</w:t>
                  </w:r>
                </w:p>
              </w:tc>
              <w:tc>
                <w:tcPr>
                  <w:tcW w:w="6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0D04DC1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6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6243D6C7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F937F2F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55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388327AF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14,4</w:t>
                  </w:r>
                </w:p>
              </w:tc>
            </w:tr>
            <w:tr w:rsidR="000B6B03" w:rsidRPr="00A67D2D" w14:paraId="2D177100" w14:textId="77777777" w:rsidTr="000B6B03">
              <w:trPr>
                <w:tblCellSpacing w:w="22" w:type="dxa"/>
                <w:jc w:val="center"/>
              </w:trPr>
              <w:tc>
                <w:tcPr>
                  <w:tcW w:w="334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0FC2E73F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Abszolút szegénység: a létminimum</w:t>
                  </w:r>
                  <w:r w:rsidRPr="00A67D2D">
                    <w:rPr>
                      <w:rFonts w:ascii="PMingLiU" w:eastAsia="PMingLiU" w:hAnsi="PMingLiU" w:cs="PMingLiU"/>
                      <w:sz w:val="24"/>
                      <w:szCs w:val="24"/>
                    </w:rPr>
                    <w:br/>
                  </w:r>
                  <w:r w:rsidRPr="00A67D2D">
                    <w:rPr>
                      <w:sz w:val="24"/>
                      <w:szCs w:val="24"/>
                    </w:rPr>
                    <w:t>alatt élők aránya</w:t>
                  </w:r>
                </w:p>
              </w:tc>
              <w:tc>
                <w:tcPr>
                  <w:tcW w:w="6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432E0925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58219F31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CE4F0F9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155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14:paraId="15FD2F97" w14:textId="77777777" w:rsidR="000B6B03" w:rsidRPr="00A67D2D" w:rsidRDefault="000B6B03" w:rsidP="007C6EF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A67D2D">
                    <w:rPr>
                      <w:sz w:val="24"/>
                      <w:szCs w:val="24"/>
                    </w:rPr>
                    <w:t>n. a.</w:t>
                  </w:r>
                </w:p>
              </w:tc>
            </w:tr>
          </w:tbl>
          <w:p w14:paraId="7756C8DD" w14:textId="77777777" w:rsidR="000B6B03" w:rsidRDefault="000B6B03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50E01291" w14:textId="77777777" w:rsidR="00E61745" w:rsidRDefault="00E61745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3F35246F" w14:textId="77777777" w:rsidR="00E61745" w:rsidRDefault="00E61745" w:rsidP="00E61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35F9F9E" wp14:editId="267B3735">
                  <wp:extent cx="4224314" cy="32872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́pernyőfotó 2019-01-09 - 12.13.5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863" cy="329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40AC0" w14:textId="77777777" w:rsidR="000B6B03" w:rsidRDefault="00E61745" w:rsidP="00E61745">
            <w:pPr>
              <w:spacing w:line="360" w:lineRule="auto"/>
              <w:jc w:val="center"/>
              <w:rPr>
                <w:i/>
                <w:sz w:val="22"/>
              </w:rPr>
            </w:pPr>
            <w:r w:rsidRPr="00E61745">
              <w:rPr>
                <w:i/>
                <w:sz w:val="22"/>
              </w:rPr>
              <w:t>Forrás: KSH</w:t>
            </w:r>
            <w:r w:rsidR="005C45EB">
              <w:rPr>
                <w:i/>
                <w:sz w:val="22"/>
              </w:rPr>
              <w:t xml:space="preserve"> </w:t>
            </w:r>
          </w:p>
          <w:p w14:paraId="224D5705" w14:textId="77777777" w:rsidR="002B31FA" w:rsidRDefault="002B31FA" w:rsidP="00E61745">
            <w:pPr>
              <w:spacing w:line="360" w:lineRule="auto"/>
              <w:jc w:val="center"/>
              <w:rPr>
                <w:i/>
                <w:sz w:val="22"/>
              </w:rPr>
            </w:pPr>
          </w:p>
          <w:p w14:paraId="0B701520" w14:textId="77777777" w:rsidR="002B31FA" w:rsidRDefault="002B31FA" w:rsidP="002B31FA">
            <w:pPr>
              <w:overflowPunct/>
              <w:autoSpaceDE/>
              <w:autoSpaceDN/>
              <w:adjustRightInd/>
              <w:textAlignment w:val="auto"/>
              <w:rPr>
                <w:rStyle w:val="Hiperhivatkozs"/>
              </w:rPr>
            </w:pPr>
            <w:r>
              <w:rPr>
                <w:sz w:val="22"/>
              </w:rPr>
              <w:t xml:space="preserve">Ajánlott olvasnivaló: </w:t>
            </w:r>
            <w:hyperlink r:id="rId18" w:history="1">
              <w:r>
                <w:rPr>
                  <w:rStyle w:val="Hiperhivatkozs"/>
                </w:rPr>
                <w:t>https://www.ksh.hu/docs/hun/xftp/idoszaki/hazteletszinv/hazteletszinv17.pdf</w:t>
              </w:r>
            </w:hyperlink>
          </w:p>
          <w:p w14:paraId="1ECD3F00" w14:textId="42F6B4AC" w:rsidR="003B0C1E" w:rsidRDefault="003B0C1E" w:rsidP="002B31FA">
            <w:pPr>
              <w:overflowPunct/>
              <w:autoSpaceDE/>
              <w:autoSpaceDN/>
              <w:adjustRightInd/>
              <w:textAlignment w:val="auto"/>
            </w:pPr>
            <w:r w:rsidRPr="002C705A">
              <w:rPr>
                <w:noProof/>
              </w:rPr>
              <w:drawing>
                <wp:inline distT="0" distB="0" distL="0" distR="0" wp14:anchorId="0D7E03E1" wp14:editId="3667769A">
                  <wp:extent cx="5760720" cy="324040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4C39568" w14:textId="482787B6" w:rsidR="002B31FA" w:rsidRPr="002B31FA" w:rsidRDefault="002B31FA" w:rsidP="002B31FA">
            <w:pPr>
              <w:spacing w:line="360" w:lineRule="auto"/>
              <w:rPr>
                <w:sz w:val="22"/>
              </w:rPr>
            </w:pPr>
          </w:p>
        </w:tc>
      </w:tr>
    </w:tbl>
    <w:p w14:paraId="6D66B432" w14:textId="77777777" w:rsidR="00100892" w:rsidRDefault="00100892"/>
    <w:sectPr w:rsidR="00100892" w:rsidSect="002956A2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9B74" w14:textId="77777777" w:rsidR="00497903" w:rsidRDefault="00497903" w:rsidP="00023926">
      <w:r>
        <w:separator/>
      </w:r>
    </w:p>
  </w:endnote>
  <w:endnote w:type="continuationSeparator" w:id="0">
    <w:p w14:paraId="02FE2509" w14:textId="77777777" w:rsidR="00497903" w:rsidRDefault="00497903" w:rsidP="000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CE44" w14:textId="77777777" w:rsidR="00023926" w:rsidRDefault="00023926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35C6" w14:textId="77777777" w:rsidR="00023926" w:rsidRDefault="00023926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59B9" w14:textId="77777777" w:rsidR="00023926" w:rsidRDefault="00023926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7903">
      <w:rPr>
        <w:rStyle w:val="Oldalszm"/>
        <w:noProof/>
      </w:rPr>
      <w:t>1</w:t>
    </w:r>
    <w:r>
      <w:rPr>
        <w:rStyle w:val="Oldalszm"/>
      </w:rPr>
      <w:fldChar w:fldCharType="end"/>
    </w:r>
  </w:p>
  <w:p w14:paraId="35E66B9E" w14:textId="77777777" w:rsidR="00023926" w:rsidRDefault="00023926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720A" w14:textId="77777777" w:rsidR="00497903" w:rsidRDefault="00497903" w:rsidP="00023926">
      <w:r>
        <w:separator/>
      </w:r>
    </w:p>
  </w:footnote>
  <w:footnote w:type="continuationSeparator" w:id="0">
    <w:p w14:paraId="46EDC67E" w14:textId="77777777" w:rsidR="00497903" w:rsidRDefault="00497903" w:rsidP="0002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703F1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03"/>
    <w:rsid w:val="00023926"/>
    <w:rsid w:val="000617EB"/>
    <w:rsid w:val="000B6B03"/>
    <w:rsid w:val="00100892"/>
    <w:rsid w:val="00103415"/>
    <w:rsid w:val="001718E9"/>
    <w:rsid w:val="002956A2"/>
    <w:rsid w:val="002B31FA"/>
    <w:rsid w:val="003B0C1E"/>
    <w:rsid w:val="00497903"/>
    <w:rsid w:val="005959EA"/>
    <w:rsid w:val="005C45EB"/>
    <w:rsid w:val="007879ED"/>
    <w:rsid w:val="00A244D4"/>
    <w:rsid w:val="00E146F8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2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B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B6B0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0239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9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02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1.1.1.5/bmi/upload.wikimedia.org/wikipedia/commons/thumb/9/9e/Ivan_Szelenyi.jpg/200px-Ivan_Szelenyi.jpg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http://sdt.sulinet.hu/data/9fbc5482-333a-4207-ae1d-a229e6caf327/1/2/ResourceNormal/szelenyi.jpg" TargetMode="External"/><Relationship Id="rId12" Type="http://schemas.openxmlformats.org/officeDocument/2006/relationships/image" Target="media/image3.jpeg"/><Relationship Id="rId13" Type="http://schemas.openxmlformats.org/officeDocument/2006/relationships/image" Target="http://hvg.hu/image.aspx?id=6a694fa7-6318-4e72-ba62-b42392f79695&amp;view=6b7e9122-a029-4600-9502-25c8833f2b1d" TargetMode="External"/><Relationship Id="rId14" Type="http://schemas.openxmlformats.org/officeDocument/2006/relationships/image" Target="media/image4.jpeg"/><Relationship Id="rId15" Type="http://schemas.openxmlformats.org/officeDocument/2006/relationships/image" Target="http://1.1.1.5/bmi/sdt.sulinet.hu/data/bb7e48ea-0a4f-494f-902a-4275da6e209b/1/2/ResourceNormal/kolosi.jpg" TargetMode="External"/><Relationship Id="rId16" Type="http://schemas.openxmlformats.org/officeDocument/2006/relationships/hyperlink" Target="https://www.google.hu/search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www.ksh.hu/docs/hun/xftp/idoszaki/hazteletszinv/hazteletszinv17.pdf" TargetMode="External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u.wikipedia.org/w/index.php?title=F%C3%A1jl:Ivan_Szelenyi.jpg&amp;filetimestamp=20090826131243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1839</Words>
  <Characters>12691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2019-01-09T11:11:00Z</dcterms:created>
  <dcterms:modified xsi:type="dcterms:W3CDTF">2020-01-29T10:09:00Z</dcterms:modified>
</cp:coreProperties>
</file>